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A" w:rsidRDefault="0018225A"/>
    <w:p w:rsidR="00A114B9" w:rsidRPr="00A114B9" w:rsidRDefault="00A114B9" w:rsidP="00A114B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Ben Lincoln</w:t>
      </w:r>
    </w:p>
    <w:p w:rsidR="00A114B9" w:rsidRDefault="00A114B9"/>
    <w:p w:rsidR="00A114B9" w:rsidRDefault="00A114B9"/>
    <w:p w:rsidR="00A114B9" w:rsidRPr="00A114B9" w:rsidRDefault="00A114B9" w:rsidP="00A114B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A114B9">
        <w:rPr>
          <w:rFonts w:ascii="Lucida Sans" w:eastAsia="Times New Roman" w:hAnsi="Lucida Sans" w:cs="Times New Roman"/>
          <w:b/>
          <w:bCs/>
          <w:color w:val="000000"/>
          <w:sz w:val="24"/>
          <w:szCs w:val="24"/>
        </w:rPr>
        <w:t>Education:</w:t>
      </w: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School of the Museum of Fine Arts - 1995, Fifth Year Certificate.</w:t>
      </w: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School of the Museum of Fine Arts - 1994, Diploma in Studio Art.</w:t>
      </w: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Lucida Sans" w:eastAsia="Times New Roman" w:hAnsi="Lucida Sans" w:cs="Times New Roman"/>
          <w:b/>
          <w:bCs/>
          <w:color w:val="000000"/>
          <w:sz w:val="24"/>
          <w:szCs w:val="24"/>
        </w:rPr>
        <w:t>Solo Exhibitions:</w:t>
      </w:r>
    </w:p>
    <w:p w:rsidR="00A114B9" w:rsidRPr="00A114B9" w:rsidRDefault="00A114B9" w:rsidP="00A11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2019, “Interregnum” at The Littlefield Gallery, Winter Harbor, ME</w:t>
      </w:r>
    </w:p>
    <w:p w:rsidR="00A114B9" w:rsidRPr="00A114B9" w:rsidRDefault="00A114B9" w:rsidP="00A11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2016, "Breathe" at Elizabeth Moss Galleries, Falmouth, ME</w:t>
      </w:r>
    </w:p>
    <w:p w:rsidR="00A114B9" w:rsidRPr="00A114B9" w:rsidRDefault="00A114B9" w:rsidP="00A114B9">
      <w:pPr>
        <w:shd w:val="clear" w:color="auto" w:fill="FFFFFF"/>
        <w:spacing w:after="0" w:line="240" w:lineRule="auto"/>
        <w:ind w:left="720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A114B9" w:rsidRPr="00A114B9" w:rsidRDefault="00A114B9" w:rsidP="00A114B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A114B9">
        <w:rPr>
          <w:rFonts w:ascii="Lucida Sans" w:eastAsia="Times New Roman" w:hAnsi="Lucida Sans" w:cs="Times New Roman"/>
          <w:b/>
          <w:bCs/>
          <w:color w:val="000000"/>
          <w:sz w:val="24"/>
          <w:szCs w:val="24"/>
        </w:rPr>
        <w:t>Selected Group Exhibitions: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2016, A Continuum of Place, Penobscot Marine Museum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2015, Elizabeth Moss Galleries, Falmouth,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2014, Littlefield Gallery, Winter Harbor,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2014, Art Meets Science, MDI Biological Laboratory. Salisbury Cove,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2014, Shapes of the Wind, Northeast Harbor Library. Northeast Harbor,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2013, Gallery at Somes Sound; Mt. Desert Island,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2001, Sam Shaw Gallery; Mt. Desert Island, ME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2000, University of Massachusetts; Boston, MA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2000, Copley Society; Boston, MA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2000, Galleria Sillechia, Sarasota, FL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1999, Copley Society, Boston, MA</w:t>
      </w:r>
    </w:p>
    <w:p w:rsidR="00A114B9" w:rsidRPr="00A114B9" w:rsidRDefault="00A114B9" w:rsidP="00A11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1995, Traveling Scholars Exhibition; Museum of Fine Arts, Boston, MA</w:t>
      </w:r>
    </w:p>
    <w:p w:rsidR="00A114B9" w:rsidRPr="00A114B9" w:rsidRDefault="00A114B9" w:rsidP="00A114B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A114B9">
        <w:rPr>
          <w:rFonts w:ascii="Lucida Sans" w:eastAsia="Times New Roman" w:hAnsi="Lucida Sans" w:cs="Times New Roman"/>
          <w:b/>
          <w:bCs/>
          <w:color w:val="000000"/>
          <w:sz w:val="24"/>
          <w:szCs w:val="24"/>
        </w:rPr>
        <w:t>Bibliography:</w:t>
      </w:r>
    </w:p>
    <w:p w:rsidR="00A114B9" w:rsidRPr="00A114B9" w:rsidRDefault="00A114B9" w:rsidP="00A11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Thompson, Jaime: “Ones to Watch, 37 Standout Artists to Keep Your on This Year”, Maine Home and Design, April 2016</w:t>
      </w:r>
    </w:p>
    <w:p w:rsidR="00A114B9" w:rsidRPr="00A114B9" w:rsidRDefault="00A114B9" w:rsidP="00A11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Falzano, Rebecca: “Shingle Style Roots”, Maine Home and Design, September 2015. </w:t>
      </w:r>
    </w:p>
    <w:p w:rsidR="00A114B9" w:rsidRPr="00A114B9" w:rsidRDefault="00A114B9" w:rsidP="00A114B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A114B9">
        <w:rPr>
          <w:rFonts w:ascii="Lucida Sans" w:eastAsia="Times New Roman" w:hAnsi="Lucida Sans" w:cs="Times New Roman"/>
          <w:b/>
          <w:bCs/>
          <w:color w:val="000000"/>
          <w:sz w:val="24"/>
          <w:szCs w:val="24"/>
        </w:rPr>
        <w:t>Awards:</w:t>
      </w:r>
    </w:p>
    <w:p w:rsidR="00A114B9" w:rsidRPr="00A114B9" w:rsidRDefault="00A114B9" w:rsidP="00A11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1999, Contemporary Artist of the Year, Copley Society; Boston, MA</w:t>
      </w:r>
    </w:p>
    <w:p w:rsidR="00A114B9" w:rsidRPr="00A114B9" w:rsidRDefault="00A114B9" w:rsidP="00A11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000000"/>
          <w:sz w:val="20"/>
          <w:szCs w:val="20"/>
        </w:rPr>
        <w:t>1995, Traveling Scholarship Grant, School of the Museum of Fine Arts; Boston, MA</w:t>
      </w:r>
    </w:p>
    <w:p w:rsidR="00A114B9" w:rsidRPr="00A114B9" w:rsidRDefault="00A114B9" w:rsidP="00A114B9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A114B9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A114B9">
        <w:rPr>
          <w:rFonts w:ascii="Arial" w:eastAsia="Times New Roman" w:hAnsi="Arial" w:cs="Arial"/>
          <w:color w:val="333333"/>
          <w:sz w:val="20"/>
          <w:szCs w:val="20"/>
        </w:rPr>
        <w:t>​</w:t>
      </w:r>
    </w:p>
    <w:p w:rsidR="00A114B9" w:rsidRDefault="00A114B9"/>
    <w:sectPr w:rsidR="00A114B9" w:rsidSect="0018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B08"/>
    <w:multiLevelType w:val="multilevel"/>
    <w:tmpl w:val="62E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B3DEB"/>
    <w:multiLevelType w:val="multilevel"/>
    <w:tmpl w:val="DB5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429EA"/>
    <w:multiLevelType w:val="multilevel"/>
    <w:tmpl w:val="70F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84CE2"/>
    <w:multiLevelType w:val="multilevel"/>
    <w:tmpl w:val="811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4B9"/>
    <w:rsid w:val="0018225A"/>
    <w:rsid w:val="00A1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645A-E1C2-4D9F-BE00-9BE7AD2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1</cp:revision>
  <dcterms:created xsi:type="dcterms:W3CDTF">2020-04-22T17:02:00Z</dcterms:created>
  <dcterms:modified xsi:type="dcterms:W3CDTF">2020-04-22T17:03:00Z</dcterms:modified>
</cp:coreProperties>
</file>