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B2" w:rsidRDefault="007D08B2" w:rsidP="007D08B2">
      <w:pPr>
        <w:pStyle w:val="NormalWeb"/>
        <w:shd w:val="clear" w:color="auto" w:fill="CCCCCC"/>
        <w:rPr>
          <w:color w:val="000000"/>
          <w:sz w:val="27"/>
          <w:szCs w:val="27"/>
        </w:rPr>
      </w:pPr>
      <w:r>
        <w:rPr>
          <w:rStyle w:val="style1"/>
          <w:rFonts w:ascii="Arial" w:hAnsi="Arial" w:cs="Arial"/>
          <w:color w:val="000000"/>
          <w:sz w:val="48"/>
          <w:szCs w:val="48"/>
        </w:rPr>
        <w:t>About Tim Gaydos</w:t>
      </w:r>
    </w:p>
    <w:p w:rsidR="007D08B2" w:rsidRDefault="007D08B2" w:rsidP="007D08B2">
      <w:pPr>
        <w:pStyle w:val="NormalWeb"/>
        <w:shd w:val="clear" w:color="auto" w:fill="CCCCCC"/>
        <w:rPr>
          <w:color w:val="000000"/>
          <w:sz w:val="27"/>
          <w:szCs w:val="27"/>
        </w:rPr>
      </w:pPr>
      <w:r>
        <w:rPr>
          <w:rStyle w:val="style4"/>
          <w:rFonts w:ascii="Arial" w:hAnsi="Arial" w:cs="Arial"/>
          <w:color w:val="000000"/>
        </w:rPr>
        <w:t>Tim Gaydos has been a master pastelist of the Pastel Society of America since 1987. He has had solo exhibitions at The Montclair Art Museum, the Bergen Museum and the University of Maine. He has received more than 200 awards, most notably the American Watercolor Society Gold Medal of Honor. He subsequently had a 7-page feature article in</w:t>
      </w:r>
      <w:r>
        <w:rPr>
          <w:rStyle w:val="apple-converted-space"/>
          <w:rFonts w:ascii="Arial" w:hAnsi="Arial" w:cs="Arial"/>
          <w:color w:val="000000"/>
        </w:rPr>
        <w:t> </w:t>
      </w:r>
      <w:r>
        <w:rPr>
          <w:rStyle w:val="Emphasis"/>
          <w:rFonts w:ascii="Arial" w:hAnsi="Arial" w:cs="Arial"/>
          <w:color w:val="000000"/>
        </w:rPr>
        <w:t>American Artist</w:t>
      </w:r>
      <w:r>
        <w:rPr>
          <w:rStyle w:val="apple-converted-space"/>
          <w:rFonts w:ascii="Arial" w:hAnsi="Arial" w:cs="Arial"/>
          <w:color w:val="000000"/>
        </w:rPr>
        <w:t> </w:t>
      </w:r>
      <w:r>
        <w:rPr>
          <w:rStyle w:val="style4"/>
          <w:rFonts w:ascii="Arial" w:hAnsi="Arial" w:cs="Arial"/>
          <w:color w:val="000000"/>
        </w:rPr>
        <w:t>(Jan. 2002) and an interview in</w:t>
      </w:r>
      <w:r>
        <w:rPr>
          <w:rStyle w:val="apple-converted-space"/>
          <w:rFonts w:ascii="Arial" w:hAnsi="Arial" w:cs="Arial"/>
          <w:color w:val="000000"/>
        </w:rPr>
        <w:t> </w:t>
      </w:r>
      <w:r>
        <w:rPr>
          <w:rStyle w:val="Emphasis"/>
          <w:rFonts w:ascii="Arial" w:hAnsi="Arial" w:cs="Arial"/>
          <w:color w:val="000000"/>
        </w:rPr>
        <w:t>The Pastel Journal</w:t>
      </w:r>
      <w:r>
        <w:rPr>
          <w:rStyle w:val="apple-converted-space"/>
          <w:rFonts w:ascii="Arial" w:hAnsi="Arial" w:cs="Arial"/>
          <w:color w:val="000000"/>
        </w:rPr>
        <w:t> </w:t>
      </w:r>
      <w:r>
        <w:rPr>
          <w:rStyle w:val="style4"/>
          <w:rFonts w:ascii="Arial" w:hAnsi="Arial" w:cs="Arial"/>
          <w:color w:val="000000"/>
        </w:rPr>
        <w:t>(Oct. 2007.) He has shown in the New Jersey Arts Annual, the New Jersey State Biennial and the National Academy of Design Annual a total of six times. In 2006, he was awarded a Fellowship Grant for painting by the New Jersey State Council of the Arts.</w:t>
      </w:r>
    </w:p>
    <w:p w:rsidR="007D08B2" w:rsidRDefault="007D08B2" w:rsidP="007D08B2">
      <w:pPr>
        <w:pStyle w:val="style11"/>
        <w:shd w:val="clear" w:color="auto" w:fill="CCCCCC"/>
        <w:rPr>
          <w:rFonts w:ascii="Arial" w:hAnsi="Arial" w:cs="Arial"/>
          <w:color w:val="000000"/>
          <w:sz w:val="48"/>
          <w:szCs w:val="48"/>
        </w:rPr>
      </w:pPr>
      <w:r>
        <w:rPr>
          <w:rFonts w:ascii="Arial" w:hAnsi="Arial" w:cs="Arial"/>
          <w:color w:val="000000"/>
          <w:sz w:val="48"/>
          <w:szCs w:val="48"/>
        </w:rPr>
        <w:t>Artist's Statement</w:t>
      </w:r>
    </w:p>
    <w:p w:rsidR="007D08B2" w:rsidRDefault="007D08B2" w:rsidP="007D08B2">
      <w:pPr>
        <w:pStyle w:val="style41"/>
        <w:shd w:val="clear" w:color="auto" w:fill="CCCCCC"/>
        <w:rPr>
          <w:rFonts w:ascii="Arial" w:hAnsi="Arial" w:cs="Arial"/>
          <w:color w:val="000000"/>
        </w:rPr>
      </w:pPr>
      <w:r>
        <w:rPr>
          <w:rFonts w:ascii="Arial" w:hAnsi="Arial" w:cs="Arial"/>
          <w:color w:val="000000"/>
        </w:rPr>
        <w:t>"I paint directly from life. For landscapes, this requires working in sometime arduous circumstances often requiring me to walk long distances carrying all my gear. I feel the emotional impact and energy of a place is best captured when one is experiencing it with all one's senses.</w:t>
      </w:r>
    </w:p>
    <w:p w:rsidR="007D08B2" w:rsidRDefault="007D08B2" w:rsidP="007D08B2">
      <w:pPr>
        <w:pStyle w:val="style41"/>
        <w:shd w:val="clear" w:color="auto" w:fill="CCCCCC"/>
        <w:rPr>
          <w:rFonts w:ascii="Arial" w:hAnsi="Arial" w:cs="Arial"/>
          <w:color w:val="000000"/>
        </w:rPr>
      </w:pPr>
      <w:r>
        <w:rPr>
          <w:rFonts w:ascii="Arial" w:hAnsi="Arial" w:cs="Arial"/>
          <w:color w:val="000000"/>
        </w:rPr>
        <w:t>"For me, the composition of a painting is its most important technical aspect. The stronger the composition, the greater the impact.</w:t>
      </w:r>
    </w:p>
    <w:p w:rsidR="007D08B2" w:rsidRDefault="007D08B2" w:rsidP="007D08B2">
      <w:pPr>
        <w:pStyle w:val="style41"/>
        <w:shd w:val="clear" w:color="auto" w:fill="CCCCCC"/>
        <w:rPr>
          <w:rFonts w:ascii="Arial" w:hAnsi="Arial" w:cs="Arial"/>
          <w:color w:val="000000"/>
        </w:rPr>
      </w:pPr>
      <w:r>
        <w:rPr>
          <w:rFonts w:ascii="Arial" w:hAnsi="Arial" w:cs="Arial"/>
          <w:color w:val="000000"/>
        </w:rPr>
        <w:t>"In recent years, I have been moving more and more toward abstracting the landscape by eliminating detail, simplifying shapes, and exaggerating colors with the intent of creating stronger composition. In the studio, I study the paintings and often adjust the compositions. I will then go back to the actual scene and continue to work. This process may go on for some time."</w:t>
      </w:r>
    </w:p>
    <w:p w:rsidR="007D08B2" w:rsidRDefault="007D08B2" w:rsidP="007D08B2">
      <w:pPr>
        <w:pStyle w:val="style11"/>
        <w:shd w:val="clear" w:color="auto" w:fill="CCCCCC"/>
        <w:rPr>
          <w:rFonts w:ascii="Arial" w:hAnsi="Arial" w:cs="Arial"/>
          <w:color w:val="000000"/>
          <w:sz w:val="48"/>
          <w:szCs w:val="48"/>
        </w:rPr>
      </w:pPr>
      <w:r>
        <w:rPr>
          <w:rFonts w:ascii="Arial" w:hAnsi="Arial" w:cs="Arial"/>
          <w:color w:val="000000"/>
          <w:sz w:val="48"/>
          <w:szCs w:val="48"/>
        </w:rPr>
        <w:t>Curriculum Vitae</w:t>
      </w:r>
    </w:p>
    <w:p w:rsidR="007D08B2" w:rsidRDefault="007D08B2" w:rsidP="007D08B2">
      <w:pPr>
        <w:pStyle w:val="style41"/>
        <w:shd w:val="clear" w:color="auto" w:fill="CCCCCC"/>
        <w:rPr>
          <w:rFonts w:ascii="Arial" w:hAnsi="Arial" w:cs="Arial"/>
          <w:color w:val="000000"/>
        </w:rPr>
      </w:pPr>
      <w:r>
        <w:rPr>
          <w:rFonts w:ascii="Arial" w:hAnsi="Arial" w:cs="Arial"/>
          <w:color w:val="000000"/>
        </w:rPr>
        <w:t>Born and raised in New York City. Attended University of California at Berkeley; Academia di Belli Arti di Brera in Milano, Italy.</w:t>
      </w:r>
    </w:p>
    <w:p w:rsidR="007D08B2" w:rsidRDefault="007D08B2" w:rsidP="007D08B2">
      <w:pPr>
        <w:pStyle w:val="style41"/>
        <w:shd w:val="clear" w:color="auto" w:fill="CCCCCC"/>
        <w:rPr>
          <w:rFonts w:ascii="Arial" w:hAnsi="Arial" w:cs="Arial"/>
          <w:color w:val="000000"/>
        </w:rPr>
      </w:pPr>
      <w:r>
        <w:rPr>
          <w:rFonts w:ascii="Arial" w:hAnsi="Arial" w:cs="Arial"/>
          <w:color w:val="000000"/>
        </w:rPr>
        <w:t>Winner of a 2006 N.J. State Council on the Arts Fellowship for Painting, as well as for 1993-1994.</w:t>
      </w:r>
    </w:p>
    <w:p w:rsidR="007D08B2" w:rsidRDefault="007D08B2" w:rsidP="007D08B2">
      <w:pPr>
        <w:pStyle w:val="style41"/>
        <w:shd w:val="clear" w:color="auto" w:fill="CCCCCC"/>
        <w:rPr>
          <w:rFonts w:ascii="Arial" w:hAnsi="Arial" w:cs="Arial"/>
          <w:color w:val="000000"/>
        </w:rPr>
      </w:pPr>
      <w:r>
        <w:rPr>
          <w:rFonts w:ascii="Arial" w:hAnsi="Arial" w:cs="Arial"/>
          <w:color w:val="000000"/>
        </w:rPr>
        <w:t>MUSEUM SHOWS</w:t>
      </w:r>
    </w:p>
    <w:p w:rsidR="007D08B2" w:rsidRDefault="007D08B2" w:rsidP="007D08B2">
      <w:pPr>
        <w:pStyle w:val="style41"/>
        <w:shd w:val="clear" w:color="auto" w:fill="CCCCCC"/>
        <w:rPr>
          <w:rFonts w:ascii="Arial" w:hAnsi="Arial" w:cs="Arial"/>
          <w:color w:val="000000"/>
        </w:rPr>
      </w:pPr>
      <w:r>
        <w:rPr>
          <w:rFonts w:ascii="Arial" w:hAnsi="Arial" w:cs="Arial"/>
          <w:color w:val="000000"/>
        </w:rPr>
        <w:t>2015, 2007 (Top Award), 2004,2003,2001 - Butler Institute of American Art Annual</w:t>
      </w:r>
      <w:r>
        <w:rPr>
          <w:rFonts w:ascii="Arial" w:hAnsi="Arial" w:cs="Arial"/>
          <w:color w:val="000000"/>
        </w:rPr>
        <w:br/>
        <w:t>2007, 1992 - New Jersey futs Annual, Noyes Museum</w:t>
      </w:r>
      <w:r>
        <w:rPr>
          <w:rFonts w:ascii="Arial" w:hAnsi="Arial" w:cs="Arial"/>
          <w:color w:val="000000"/>
        </w:rPr>
        <w:br/>
        <w:t>2009, 2006 - One-Person Show, Southern Vermont Arts Center</w:t>
      </w:r>
      <w:r>
        <w:rPr>
          <w:rFonts w:ascii="Arial" w:hAnsi="Arial" w:cs="Arial"/>
          <w:color w:val="000000"/>
        </w:rPr>
        <w:br/>
        <w:t>2009, 2005, 2000 - One-Person Show, University of Maine at Machias</w:t>
      </w:r>
      <w:r>
        <w:rPr>
          <w:rFonts w:ascii="Arial" w:hAnsi="Arial" w:cs="Arial"/>
          <w:color w:val="000000"/>
        </w:rPr>
        <w:br/>
        <w:t>2000 - 0ne-Person Show, Atlantic City Art Center, N.J.</w:t>
      </w:r>
      <w:r>
        <w:rPr>
          <w:rFonts w:ascii="Arial" w:hAnsi="Arial" w:cs="Arial"/>
          <w:color w:val="000000"/>
        </w:rPr>
        <w:br/>
        <w:t>1999 - "Eclectic Selections," Paterson Museum, N.J.</w:t>
      </w:r>
      <w:r>
        <w:rPr>
          <w:rFonts w:ascii="Arial" w:hAnsi="Arial" w:cs="Arial"/>
          <w:color w:val="000000"/>
        </w:rPr>
        <w:br/>
      </w:r>
      <w:r>
        <w:rPr>
          <w:rFonts w:ascii="Arial" w:hAnsi="Arial" w:cs="Arial"/>
          <w:color w:val="000000"/>
        </w:rPr>
        <w:lastRenderedPageBreak/>
        <w:t>1998 - National Academy of Design Annual, New York City</w:t>
      </w:r>
      <w:r>
        <w:rPr>
          <w:rFonts w:ascii="Arial" w:hAnsi="Arial" w:cs="Arial"/>
          <w:color w:val="000000"/>
        </w:rPr>
        <w:br/>
        <w:t>1998 - One-Person Show, Bergen Museum, N.J.</w:t>
      </w:r>
      <w:r>
        <w:rPr>
          <w:rFonts w:ascii="Arial" w:hAnsi="Arial" w:cs="Arial"/>
          <w:color w:val="000000"/>
        </w:rPr>
        <w:br/>
        <w:t>1997 - "The Montclair Art Colony-Past &amp; Present," Montclair M Museum, N.J.</w:t>
      </w:r>
      <w:r>
        <w:rPr>
          <w:rFonts w:ascii="Arial" w:hAnsi="Arial" w:cs="Arial"/>
          <w:color w:val="000000"/>
        </w:rPr>
        <w:br/>
        <w:t>1996 - New Jersey Arts Annual, Jersey City Museum National Academy of Design Annual, New York City Fellowship Exhibition, Noyes Museum, N.J.</w:t>
      </w:r>
      <w:r>
        <w:rPr>
          <w:rFonts w:ascii="Arial" w:hAnsi="Arial" w:cs="Arial"/>
          <w:color w:val="000000"/>
        </w:rPr>
        <w:br/>
        <w:t>1994 - "Pastel Interpretations," Monmouth Museum, N.J.</w:t>
      </w:r>
      <w:r>
        <w:rPr>
          <w:rFonts w:ascii="Arial" w:hAnsi="Arial" w:cs="Arial"/>
          <w:color w:val="000000"/>
        </w:rPr>
        <w:br/>
        <w:t>1990 - National Academy of Design Annual, New York City</w:t>
      </w:r>
      <w:r>
        <w:rPr>
          <w:rFonts w:ascii="Arial" w:hAnsi="Arial" w:cs="Arial"/>
          <w:color w:val="000000"/>
        </w:rPr>
        <w:br/>
        <w:t>1989 - One-Person Show, Montclair Art Museum, N.J.</w:t>
      </w:r>
      <w:r>
        <w:rPr>
          <w:rFonts w:ascii="Arial" w:hAnsi="Arial" w:cs="Arial"/>
          <w:color w:val="000000"/>
        </w:rPr>
        <w:br/>
        <w:t>1987, 1985 - Pastel Invitational, Hermitage Museum, Virginia</w:t>
      </w:r>
      <w:r>
        <w:rPr>
          <w:rFonts w:ascii="Arial" w:hAnsi="Arial" w:cs="Arial"/>
          <w:color w:val="000000"/>
        </w:rPr>
        <w:br/>
        <w:t>I985 - New Jersey State Biennial, Newark</w:t>
      </w:r>
      <w:r>
        <w:rPr>
          <w:rFonts w:ascii="Arial" w:hAnsi="Arial" w:cs="Arial"/>
          <w:color w:val="000000"/>
        </w:rPr>
        <w:br/>
        <w:t>1983 - New Jersey State Biennial, State Museum, Trenton</w:t>
      </w:r>
    </w:p>
    <w:p w:rsidR="007D08B2" w:rsidRDefault="007D08B2" w:rsidP="007D08B2">
      <w:pPr>
        <w:pStyle w:val="style41"/>
        <w:shd w:val="clear" w:color="auto" w:fill="CCCCCC"/>
        <w:rPr>
          <w:rFonts w:ascii="Arial" w:hAnsi="Arial" w:cs="Arial"/>
          <w:color w:val="000000"/>
        </w:rPr>
      </w:pPr>
      <w:r>
        <w:rPr>
          <w:rFonts w:ascii="Arial" w:hAnsi="Arial" w:cs="Arial"/>
          <w:color w:val="000000"/>
        </w:rPr>
        <w:t>COMPETITIONS</w:t>
      </w:r>
    </w:p>
    <w:p w:rsidR="007D08B2" w:rsidRDefault="007D08B2" w:rsidP="007D08B2">
      <w:pPr>
        <w:pStyle w:val="style41"/>
        <w:shd w:val="clear" w:color="auto" w:fill="CCCCCC"/>
        <w:rPr>
          <w:rFonts w:ascii="Arial" w:hAnsi="Arial" w:cs="Arial"/>
          <w:color w:val="000000"/>
        </w:rPr>
      </w:pPr>
      <w:r>
        <w:rPr>
          <w:rFonts w:ascii="Arial" w:hAnsi="Arial" w:cs="Arial"/>
          <w:color w:val="000000"/>
        </w:rPr>
        <w:t>Received over two hundred awards in state and national exhibitions including Awards in:</w:t>
      </w:r>
      <w:r>
        <w:rPr>
          <w:rFonts w:ascii="Arial" w:hAnsi="Arial" w:cs="Arial"/>
          <w:color w:val="000000"/>
        </w:rPr>
        <w:br/>
        <w:t>American Watercolor Society Annual, N.Y.C .2011, 2005, 2002 (Silver Medal of Honor),2001,2000, 1995 (Gold Medal of Honor)</w:t>
      </w:r>
      <w:r>
        <w:rPr>
          <w:rFonts w:ascii="Arial" w:hAnsi="Arial" w:cs="Arial"/>
          <w:color w:val="000000"/>
        </w:rPr>
        <w:br/>
        <w:t>Pastel Society of America Annuals, N.Y.C. 2015, 2007 (Gold Medal), 2005, 2004, 2000, 1 997, 1995 (Top Award), 1990, 1989, 1988, 1987, 1985, 1982</w:t>
      </w:r>
      <w:r>
        <w:rPr>
          <w:rFonts w:ascii="Arial" w:hAnsi="Arial" w:cs="Arial"/>
          <w:color w:val="000000"/>
        </w:rPr>
        <w:br/>
        <w:t>National Society of Painters in Casein &amp; Acrylic Annuals, N.Y.C. 201 l, 2009, 1997, 1996, 1995, 1994, 1993, 1992, l99l</w:t>
      </w:r>
      <w:r>
        <w:rPr>
          <w:rFonts w:ascii="Arial" w:hAnsi="Arial" w:cs="Arial"/>
          <w:color w:val="000000"/>
        </w:rPr>
        <w:br/>
        <w:t>Salmagundi Annuals, N.Y.C. 1992, 1988, 1987</w:t>
      </w:r>
      <w:r>
        <w:rPr>
          <w:rFonts w:ascii="Arial" w:hAnsi="Arial" w:cs="Arial"/>
          <w:color w:val="000000"/>
        </w:rPr>
        <w:br/>
        <w:t>Knickerbocker Artists Annual, N.Y.C. 1989 (Silver in Pastel)</w:t>
      </w:r>
      <w:r>
        <w:rPr>
          <w:rFonts w:ascii="Arial" w:hAnsi="Arial" w:cs="Arial"/>
          <w:color w:val="000000"/>
        </w:rPr>
        <w:br/>
        <w:t>New Jersey Watercolor Society Annual 20l l (Top Award), 2008 (Top Award), 2002, 1 996, 1 995, 1 994, 1993</w:t>
      </w:r>
      <w:r>
        <w:rPr>
          <w:rFonts w:ascii="Arial" w:hAnsi="Arial" w:cs="Arial"/>
          <w:color w:val="000000"/>
        </w:rPr>
        <w:br/>
        <w:t>Adirondack National Exhibition of American Watercolors 2008 (Gold Medal), 2000</w:t>
      </w:r>
      <w:r>
        <w:rPr>
          <w:rFonts w:ascii="Arial" w:hAnsi="Arial" w:cs="Arial"/>
          <w:color w:val="000000"/>
        </w:rPr>
        <w:br/>
        <w:t>Audubon Artists Annual, N.Y.C. 2014 (Gold Medal of Honor), 2013, 2011</w:t>
      </w:r>
      <w:r>
        <w:rPr>
          <w:rFonts w:ascii="Arial" w:hAnsi="Arial" w:cs="Arial"/>
          <w:color w:val="000000"/>
        </w:rPr>
        <w:br/>
        <w:t>New Jersey Transit, Newark, N.J. Mural Competition 2015, 2012, 2009</w:t>
      </w:r>
      <w:r>
        <w:rPr>
          <w:rFonts w:ascii="Arial" w:hAnsi="Arial" w:cs="Arial"/>
          <w:color w:val="000000"/>
        </w:rPr>
        <w:br/>
        <w:t>Cow Parade, New York, 2000</w:t>
      </w:r>
    </w:p>
    <w:p w:rsidR="007D08B2" w:rsidRDefault="007D08B2" w:rsidP="007D08B2">
      <w:pPr>
        <w:pStyle w:val="style41"/>
        <w:shd w:val="clear" w:color="auto" w:fill="CCCCCC"/>
        <w:rPr>
          <w:rFonts w:ascii="Arial" w:hAnsi="Arial" w:cs="Arial"/>
          <w:color w:val="000000"/>
        </w:rPr>
      </w:pPr>
      <w:r>
        <w:rPr>
          <w:rFonts w:ascii="Arial" w:hAnsi="Arial" w:cs="Arial"/>
          <w:color w:val="000000"/>
        </w:rPr>
        <w:t>GALLERIES</w:t>
      </w:r>
    </w:p>
    <w:p w:rsidR="007D08B2" w:rsidRDefault="007D08B2" w:rsidP="007D08B2">
      <w:pPr>
        <w:pStyle w:val="style41"/>
        <w:shd w:val="clear" w:color="auto" w:fill="CCCCCC"/>
        <w:rPr>
          <w:rFonts w:ascii="Arial" w:hAnsi="Arial" w:cs="Arial"/>
          <w:color w:val="000000"/>
        </w:rPr>
      </w:pPr>
      <w:r>
        <w:rPr>
          <w:rFonts w:ascii="Arial" w:hAnsi="Arial" w:cs="Arial"/>
          <w:color w:val="000000"/>
        </w:rPr>
        <w:t>Bayview Gallery, Brunswick, Maine - Group Show 2016</w:t>
      </w:r>
      <w:r>
        <w:rPr>
          <w:rFonts w:ascii="Arial" w:hAnsi="Arial" w:cs="Arial"/>
          <w:color w:val="000000"/>
        </w:rPr>
        <w:br/>
        <w:t>Gallery W, N.J. - One-Person Show 2015</w:t>
      </w:r>
      <w:r>
        <w:rPr>
          <w:rFonts w:ascii="Arial" w:hAnsi="Arial" w:cs="Arial"/>
          <w:color w:val="000000"/>
        </w:rPr>
        <w:br/>
        <w:t>Sharpe Gallery, Kennebunk, Maine - One-Person Show 2015</w:t>
      </w:r>
      <w:r>
        <w:rPr>
          <w:rFonts w:ascii="Arial" w:hAnsi="Arial" w:cs="Arial"/>
          <w:color w:val="000000"/>
        </w:rPr>
        <w:br/>
        <w:t>Gallery 51, Montclair, N.J. - Group how 2008, Two-Person Show 2015</w:t>
      </w:r>
      <w:r>
        <w:rPr>
          <w:rFonts w:ascii="Arial" w:hAnsi="Arial" w:cs="Arial"/>
          <w:color w:val="000000"/>
        </w:rPr>
        <w:br/>
        <w:t>Cygnet Gallery, Portland, Maine - One-Person Show 2009, Two-Person Shows 2008, 2007, Group Show 2006</w:t>
      </w:r>
      <w:r>
        <w:rPr>
          <w:rFonts w:ascii="Arial" w:hAnsi="Arial" w:cs="Arial"/>
          <w:color w:val="000000"/>
        </w:rPr>
        <w:br/>
        <w:t>Peel Gallery, Vermont - One-Person Show 2001, Three-Person Show 1998, 1993, 1986, Two-Person Show 1992, Four-Person Shows 1989, 1985</w:t>
      </w:r>
      <w:r>
        <w:rPr>
          <w:rFonts w:ascii="Arial" w:hAnsi="Arial" w:cs="Arial"/>
          <w:color w:val="000000"/>
        </w:rPr>
        <w:br/>
        <w:t>Johnson &amp; Johnson World Headquarters, N.J. - One-Person Show 1999</w:t>
      </w:r>
      <w:r>
        <w:rPr>
          <w:rFonts w:ascii="Arial" w:hAnsi="Arial" w:cs="Arial"/>
          <w:color w:val="000000"/>
        </w:rPr>
        <w:br/>
        <w:t>Lumina Gallery, N.Y.C. - "Diners" 1992</w:t>
      </w:r>
      <w:r>
        <w:rPr>
          <w:rFonts w:ascii="Arial" w:hAnsi="Arial" w:cs="Arial"/>
          <w:color w:val="000000"/>
        </w:rPr>
        <w:br/>
        <w:t>Nathans Gallery, N.J. - Three-Person Shows 1997, 1996, Four-Person Shows 1993, 1991, 1987, 1984</w:t>
      </w:r>
      <w:r>
        <w:rPr>
          <w:rFonts w:ascii="Arial" w:hAnsi="Arial" w:cs="Arial"/>
          <w:color w:val="000000"/>
        </w:rPr>
        <w:br/>
        <w:t xml:space="preserve">Carol Siple Gallery, Denver - "Realism Today," American Artist Competition Winners, </w:t>
      </w:r>
      <w:r>
        <w:rPr>
          <w:rFonts w:ascii="Arial" w:hAnsi="Arial" w:cs="Arial"/>
          <w:color w:val="000000"/>
        </w:rPr>
        <w:lastRenderedPageBreak/>
        <w:t>1989</w:t>
      </w:r>
      <w:r>
        <w:rPr>
          <w:rFonts w:ascii="Arial" w:hAnsi="Arial" w:cs="Arial"/>
          <w:color w:val="000000"/>
        </w:rPr>
        <w:br/>
        <w:t>Jack Gallery, N.Y.C. - Group Show 1984</w:t>
      </w:r>
      <w:r>
        <w:rPr>
          <w:rFonts w:ascii="Arial" w:hAnsi="Arial" w:cs="Arial"/>
          <w:color w:val="000000"/>
        </w:rPr>
        <w:br/>
        <w:t>L'Atelier Gallery, N.Y. - Three-Person Shows 1995, 1992, Two-Person Show 1994</w:t>
      </w:r>
      <w:r>
        <w:rPr>
          <w:rStyle w:val="apple-converted-space"/>
          <w:rFonts w:ascii="Arial" w:hAnsi="Arial" w:cs="Arial"/>
          <w:color w:val="000000"/>
        </w:rPr>
        <w:t> </w:t>
      </w:r>
      <w:r>
        <w:rPr>
          <w:rFonts w:ascii="Arial" w:hAnsi="Arial" w:cs="Arial"/>
          <w:color w:val="000000"/>
        </w:rPr>
        <w:br/>
        <w:t>Union County College, N.J. - One-Person Show 1997</w:t>
      </w:r>
      <w:r>
        <w:rPr>
          <w:rFonts w:ascii="Arial" w:hAnsi="Arial" w:cs="Arial"/>
          <w:color w:val="000000"/>
        </w:rPr>
        <w:br/>
        <w:t>Gallery of South Orange, N.J. - One-Person Shows 2005, 1997</w:t>
      </w:r>
      <w:r>
        <w:rPr>
          <w:rFonts w:ascii="Arial" w:hAnsi="Arial" w:cs="Arial"/>
          <w:color w:val="000000"/>
        </w:rPr>
        <w:br/>
        <w:t>Woodwind Gallery, Machias, Maine</w:t>
      </w:r>
      <w:r>
        <w:rPr>
          <w:rFonts w:ascii="Arial" w:hAnsi="Arial" w:cs="Arial"/>
          <w:color w:val="000000"/>
        </w:rPr>
        <w:br/>
        <w:t>Breakwater Gallery, Eastport, Maine</w:t>
      </w:r>
    </w:p>
    <w:p w:rsidR="007D08B2" w:rsidRDefault="007D08B2" w:rsidP="007D08B2">
      <w:pPr>
        <w:pStyle w:val="style41"/>
        <w:shd w:val="clear" w:color="auto" w:fill="CCCCCC"/>
        <w:rPr>
          <w:rFonts w:ascii="Arial" w:hAnsi="Arial" w:cs="Arial"/>
          <w:color w:val="000000"/>
        </w:rPr>
      </w:pPr>
      <w:r>
        <w:rPr>
          <w:rFonts w:ascii="Arial" w:hAnsi="Arial" w:cs="Arial"/>
          <w:color w:val="000000"/>
        </w:rPr>
        <w:t>PUBLIC COLLECTIONS</w:t>
      </w:r>
    </w:p>
    <w:p w:rsidR="007D08B2" w:rsidRDefault="007D08B2" w:rsidP="007D08B2">
      <w:pPr>
        <w:pStyle w:val="style41"/>
        <w:shd w:val="clear" w:color="auto" w:fill="CCCCCC"/>
        <w:rPr>
          <w:rFonts w:ascii="Arial" w:hAnsi="Arial" w:cs="Arial"/>
          <w:color w:val="000000"/>
        </w:rPr>
      </w:pPr>
      <w:r>
        <w:rPr>
          <w:rFonts w:ascii="Arial" w:hAnsi="Arial" w:cs="Arial"/>
          <w:color w:val="000000"/>
        </w:rPr>
        <w:t>Butler Institute of American Art, Ohio</w:t>
      </w:r>
      <w:r>
        <w:rPr>
          <w:rFonts w:ascii="Arial" w:hAnsi="Arial" w:cs="Arial"/>
          <w:color w:val="000000"/>
        </w:rPr>
        <w:br/>
        <w:t>Metropolitan Opera, New York City</w:t>
      </w:r>
      <w:r>
        <w:rPr>
          <w:rFonts w:ascii="Arial" w:hAnsi="Arial" w:cs="Arial"/>
          <w:color w:val="000000"/>
        </w:rPr>
        <w:br/>
        <w:t>Montclair Art Museum, N.J.</w:t>
      </w:r>
      <w:r>
        <w:rPr>
          <w:rFonts w:ascii="Arial" w:hAnsi="Arial" w:cs="Arial"/>
          <w:color w:val="000000"/>
        </w:rPr>
        <w:br/>
        <w:t>Jersey City Museum, N.J.</w:t>
      </w:r>
      <w:r>
        <w:rPr>
          <w:rFonts w:ascii="Arial" w:hAnsi="Arial" w:cs="Arial"/>
          <w:color w:val="000000"/>
        </w:rPr>
        <w:br/>
        <w:t>Bergen Museum, N.J.</w:t>
      </w:r>
      <w:r>
        <w:rPr>
          <w:rFonts w:ascii="Arial" w:hAnsi="Arial" w:cs="Arial"/>
          <w:color w:val="000000"/>
        </w:rPr>
        <w:br/>
        <w:t>Rutgers University, New Brunswick, N.J.</w:t>
      </w:r>
      <w:r>
        <w:rPr>
          <w:rFonts w:ascii="Arial" w:hAnsi="Arial" w:cs="Arial"/>
          <w:color w:val="000000"/>
        </w:rPr>
        <w:br/>
        <w:t>Rutgers University, Newark, N.J.</w:t>
      </w:r>
      <w:r>
        <w:rPr>
          <w:rFonts w:ascii="Arial" w:hAnsi="Arial" w:cs="Arial"/>
          <w:color w:val="000000"/>
        </w:rPr>
        <w:br/>
        <w:t>Pfizer Inc., New York City</w:t>
      </w:r>
      <w:r>
        <w:rPr>
          <w:rFonts w:ascii="Arial" w:hAnsi="Arial" w:cs="Arial"/>
          <w:color w:val="000000"/>
        </w:rPr>
        <w:br/>
        <w:t>New Jersey Transit, Newark, N.J.: Four murals for Light Rail Station, Bayonne, N.J.; Two murals for Morristown Train Station, Morristown, N.J.</w:t>
      </w:r>
      <w:r>
        <w:rPr>
          <w:rFonts w:ascii="Arial" w:hAnsi="Arial" w:cs="Arial"/>
          <w:color w:val="000000"/>
        </w:rPr>
        <w:br/>
        <w:t>New Jersey Veterans Home, Paramus</w:t>
      </w:r>
      <w:r>
        <w:rPr>
          <w:rFonts w:ascii="Arial" w:hAnsi="Arial" w:cs="Arial"/>
          <w:color w:val="000000"/>
        </w:rPr>
        <w:br/>
        <w:t>New Jersey Veterans Home, Menlo Park</w:t>
      </w:r>
      <w:r>
        <w:rPr>
          <w:rFonts w:ascii="Arial" w:hAnsi="Arial" w:cs="Arial"/>
          <w:color w:val="000000"/>
        </w:rPr>
        <w:br/>
        <w:t>L.L. Bean, Freeport, Maine</w:t>
      </w:r>
      <w:r>
        <w:rPr>
          <w:rFonts w:ascii="Arial" w:hAnsi="Arial" w:cs="Arial"/>
          <w:color w:val="000000"/>
        </w:rPr>
        <w:br/>
        <w:t>University of Maine at Machias</w:t>
      </w:r>
      <w:r>
        <w:rPr>
          <w:rFonts w:ascii="Arial" w:hAnsi="Arial" w:cs="Arial"/>
          <w:color w:val="000000"/>
        </w:rPr>
        <w:br/>
        <w:t>Tides Institute &amp; Museum of Art, Eastport, Maine</w:t>
      </w:r>
    </w:p>
    <w:p w:rsidR="007D08B2" w:rsidRDefault="007D08B2" w:rsidP="007D08B2">
      <w:pPr>
        <w:pStyle w:val="style41"/>
        <w:shd w:val="clear" w:color="auto" w:fill="CCCCCC"/>
        <w:rPr>
          <w:rFonts w:ascii="Arial" w:hAnsi="Arial" w:cs="Arial"/>
          <w:color w:val="000000"/>
        </w:rPr>
      </w:pPr>
      <w:r>
        <w:rPr>
          <w:rFonts w:ascii="Arial" w:hAnsi="Arial" w:cs="Arial"/>
          <w:color w:val="000000"/>
        </w:rPr>
        <w:t>MEMBERSHIPS</w:t>
      </w:r>
    </w:p>
    <w:p w:rsidR="007D08B2" w:rsidRDefault="007D08B2" w:rsidP="007D08B2">
      <w:pPr>
        <w:pStyle w:val="style41"/>
        <w:shd w:val="clear" w:color="auto" w:fill="CCCCCC"/>
        <w:rPr>
          <w:rFonts w:ascii="Arial" w:hAnsi="Arial" w:cs="Arial"/>
          <w:color w:val="000000"/>
        </w:rPr>
      </w:pPr>
      <w:r>
        <w:rPr>
          <w:rFonts w:ascii="Arial" w:hAnsi="Arial" w:cs="Arial"/>
          <w:color w:val="000000"/>
        </w:rPr>
        <w:t>American Watercolor Society, elected 2001</w:t>
      </w:r>
      <w:r>
        <w:rPr>
          <w:rFonts w:ascii="Arial" w:hAnsi="Arial" w:cs="Arial"/>
          <w:color w:val="000000"/>
        </w:rPr>
        <w:br/>
        <w:t>Pastel Society of America, elected "Master Pastelist" in 1987</w:t>
      </w:r>
      <w:r>
        <w:rPr>
          <w:rFonts w:ascii="Arial" w:hAnsi="Arial" w:cs="Arial"/>
          <w:color w:val="000000"/>
        </w:rPr>
        <w:br/>
        <w:t>New Jersey Watercolor Society</w:t>
      </w:r>
    </w:p>
    <w:p w:rsidR="007D08B2" w:rsidRDefault="007D08B2" w:rsidP="007D08B2">
      <w:pPr>
        <w:pStyle w:val="style41"/>
        <w:shd w:val="clear" w:color="auto" w:fill="CCCCCC"/>
        <w:rPr>
          <w:rFonts w:ascii="Arial" w:hAnsi="Arial" w:cs="Arial"/>
          <w:color w:val="000000"/>
        </w:rPr>
      </w:pPr>
      <w:r>
        <w:rPr>
          <w:rFonts w:ascii="Arial" w:hAnsi="Arial" w:cs="Arial"/>
          <w:color w:val="000000"/>
        </w:rPr>
        <w:t>PUBLICATIONS</w:t>
      </w:r>
    </w:p>
    <w:p w:rsidR="007D08B2" w:rsidRDefault="007D08B2" w:rsidP="007D08B2">
      <w:pPr>
        <w:pStyle w:val="style41"/>
        <w:shd w:val="clear" w:color="auto" w:fill="CCCCCC"/>
        <w:rPr>
          <w:rFonts w:ascii="Arial" w:hAnsi="Arial" w:cs="Arial"/>
          <w:color w:val="000000"/>
        </w:rPr>
      </w:pPr>
      <w:r>
        <w:rPr>
          <w:rFonts w:ascii="Arial" w:hAnsi="Arial" w:cs="Arial"/>
          <w:color w:val="000000"/>
        </w:rPr>
        <w:t>"Bayonne Tapestry," April 2013, The Artist's Magazine feature article on my Bayonne murals</w:t>
      </w:r>
      <w:r>
        <w:rPr>
          <w:rStyle w:val="apple-converted-space"/>
          <w:rFonts w:ascii="Arial" w:hAnsi="Arial" w:cs="Arial"/>
          <w:color w:val="000000"/>
        </w:rPr>
        <w:t> </w:t>
      </w:r>
      <w:r>
        <w:rPr>
          <w:rFonts w:ascii="Arial" w:hAnsi="Arial" w:cs="Arial"/>
          <w:color w:val="000000"/>
        </w:rPr>
        <w:br/>
        <w:t>"A Human Touch," Pastel Journal, October 2007, Feature article on my figurative pastels</w:t>
      </w:r>
      <w:r>
        <w:rPr>
          <w:rFonts w:ascii="Arial" w:hAnsi="Arial" w:cs="Arial"/>
          <w:color w:val="000000"/>
        </w:rPr>
        <w:br/>
        <w:t>"Guiding the Eye," American Artist Magazine, January 2002, Feature article on my figurative pastels</w:t>
      </w:r>
      <w:r>
        <w:rPr>
          <w:rFonts w:ascii="Arial" w:hAnsi="Arial" w:cs="Arial"/>
          <w:color w:val="000000"/>
        </w:rPr>
        <w:br/>
        <w:t>"Pastel Interpretations," North Light Publishers, 1993 (Step-by-step demonstration of four paintings)</w:t>
      </w:r>
      <w:r>
        <w:rPr>
          <w:rFonts w:ascii="Arial" w:hAnsi="Arial" w:cs="Arial"/>
          <w:color w:val="000000"/>
        </w:rPr>
        <w:br/>
        <w:t>Half-hour Television Interviews - 1983 "The Creative Life" Channel 32; 1982 "Focus" Channel T, Nutley, N.J..</w:t>
      </w:r>
      <w:r>
        <w:rPr>
          <w:rStyle w:val="apple-converted-space"/>
          <w:rFonts w:ascii="Arial" w:hAnsi="Arial" w:cs="Arial"/>
          <w:color w:val="000000"/>
        </w:rPr>
        <w:t> </w:t>
      </w:r>
      <w:r>
        <w:rPr>
          <w:rFonts w:ascii="Arial" w:hAnsi="Arial" w:cs="Arial"/>
          <w:color w:val="000000"/>
        </w:rPr>
        <w:br/>
        <w:t>The Artist's Magazine - September 1995 "Award Winning Watercolors of 1995"</w:t>
      </w:r>
      <w:r>
        <w:rPr>
          <w:rFonts w:ascii="Arial" w:hAnsi="Arial" w:cs="Arial"/>
          <w:color w:val="000000"/>
        </w:rPr>
        <w:br/>
        <w:t>"Pastel Portraits," Watson-Guptill, 1996 (Three demonstration portraits)</w:t>
      </w:r>
      <w:r>
        <w:rPr>
          <w:rFonts w:ascii="Arial" w:hAnsi="Arial" w:cs="Arial"/>
          <w:color w:val="000000"/>
        </w:rPr>
        <w:br/>
      </w:r>
      <w:r>
        <w:rPr>
          <w:rFonts w:ascii="Arial" w:hAnsi="Arial" w:cs="Arial"/>
          <w:color w:val="000000"/>
        </w:rPr>
        <w:lastRenderedPageBreak/>
        <w:t>"The Best of Pastel II," Rockport Publishers, 1998</w:t>
      </w:r>
      <w:r>
        <w:rPr>
          <w:rStyle w:val="apple-converted-space"/>
          <w:rFonts w:ascii="Arial" w:hAnsi="Arial" w:cs="Arial"/>
          <w:color w:val="000000"/>
        </w:rPr>
        <w:t> </w:t>
      </w:r>
      <w:r>
        <w:rPr>
          <w:rFonts w:ascii="Arial" w:hAnsi="Arial" w:cs="Arial"/>
          <w:color w:val="000000"/>
        </w:rPr>
        <w:br/>
        <w:t>Cow Parade New York, Workman Publishing, 2000</w:t>
      </w:r>
      <w:r>
        <w:rPr>
          <w:rFonts w:ascii="Arial" w:hAnsi="Arial" w:cs="Arial"/>
          <w:color w:val="000000"/>
        </w:rPr>
        <w:br/>
        <w:t>"Making the Human Connection," Watercolor Magic Magazine, Autumn 2002</w:t>
      </w:r>
      <w:r>
        <w:rPr>
          <w:rFonts w:ascii="Arial" w:hAnsi="Arial" w:cs="Arial"/>
          <w:color w:val="000000"/>
        </w:rPr>
        <w:br/>
        <w:t>The Artist's Magazine - December 2005, competition prizewinners</w:t>
      </w:r>
      <w:r>
        <w:rPr>
          <w:rStyle w:val="apple-converted-space"/>
          <w:rFonts w:ascii="Arial" w:hAnsi="Arial" w:cs="Arial"/>
          <w:color w:val="000000"/>
        </w:rPr>
        <w:t> </w:t>
      </w:r>
    </w:p>
    <w:p w:rsidR="009C116D" w:rsidRDefault="009C116D"/>
    <w:sectPr w:rsidR="009C116D" w:rsidSect="009C1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8B2"/>
    <w:rsid w:val="007D08B2"/>
    <w:rsid w:val="009C1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7D08B2"/>
  </w:style>
  <w:style w:type="character" w:customStyle="1" w:styleId="style4">
    <w:name w:val="style4"/>
    <w:basedOn w:val="DefaultParagraphFont"/>
    <w:rsid w:val="007D08B2"/>
  </w:style>
  <w:style w:type="character" w:customStyle="1" w:styleId="apple-converted-space">
    <w:name w:val="apple-converted-space"/>
    <w:basedOn w:val="DefaultParagraphFont"/>
    <w:rsid w:val="007D08B2"/>
  </w:style>
  <w:style w:type="character" w:styleId="Emphasis">
    <w:name w:val="Emphasis"/>
    <w:basedOn w:val="DefaultParagraphFont"/>
    <w:uiPriority w:val="20"/>
    <w:qFormat/>
    <w:rsid w:val="007D08B2"/>
    <w:rPr>
      <w:i/>
      <w:iCs/>
    </w:rPr>
  </w:style>
  <w:style w:type="paragraph" w:customStyle="1" w:styleId="style11">
    <w:name w:val="style11"/>
    <w:basedOn w:val="Normal"/>
    <w:rsid w:val="007D0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
    <w:name w:val="style41"/>
    <w:basedOn w:val="Normal"/>
    <w:rsid w:val="007D0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8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5403</Characters>
  <Application>Microsoft Office Word</Application>
  <DocSecurity>0</DocSecurity>
  <Lines>45</Lines>
  <Paragraphs>12</Paragraphs>
  <ScaleCrop>false</ScaleCrop>
  <Company>Toshiba</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2017-05-26T19:40:00Z</dcterms:created>
  <dcterms:modified xsi:type="dcterms:W3CDTF">2017-05-26T19:44:00Z</dcterms:modified>
</cp:coreProperties>
</file>